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CB" w:rsidRDefault="00985BCB">
      <w:pPr>
        <w:rPr>
          <w:rFonts w:ascii="Arial" w:hAnsi="Arial" w:cs="Arial"/>
        </w:rPr>
      </w:pPr>
      <w:r w:rsidRPr="00985BCB">
        <w:rPr>
          <w:rFonts w:ascii="Arial" w:hAnsi="Arial" w:cs="Arial"/>
        </w:rPr>
        <w:t xml:space="preserve">Οδηγίες για την προσέλευση </w:t>
      </w:r>
      <w:r>
        <w:rPr>
          <w:rFonts w:ascii="Arial" w:hAnsi="Arial" w:cs="Arial"/>
        </w:rPr>
        <w:t xml:space="preserve">στις γραπτές εξετάσεις του χειμερινού εξάμηνου του ακαδημαϊκού έτους 2021-2022, στο Τμήμα Νοσηλευτικής Θεσσαλονίκης.  </w:t>
      </w:r>
    </w:p>
    <w:p w:rsidR="00985BCB" w:rsidRDefault="00985BCB">
      <w:pPr>
        <w:rPr>
          <w:rFonts w:ascii="Arial" w:hAnsi="Arial" w:cs="Arial"/>
        </w:rPr>
      </w:pPr>
      <w:bookmarkStart w:id="0" w:name="_GoBack"/>
      <w:bookmarkEnd w:id="0"/>
    </w:p>
    <w:p w:rsidR="00985BCB" w:rsidRDefault="00985BCB">
      <w:pPr>
        <w:rPr>
          <w:rFonts w:ascii="Arial" w:hAnsi="Arial" w:cs="Arial"/>
        </w:rPr>
      </w:pPr>
      <w:r>
        <w:rPr>
          <w:rFonts w:ascii="Arial" w:hAnsi="Arial" w:cs="Arial"/>
        </w:rPr>
        <w:t>Οι φοιτητές του Τμήματος που θα συμμετάσχουν στις γραπτές εξετάσεις του χειμερινού εξαμήνου του ακαδημαϊκού έτους 2021-2022 στο Τμήμα Νοσηλευτικής, για την προσέλευση τους στο Τμήμα  θα πρέπει:</w:t>
      </w:r>
    </w:p>
    <w:p w:rsidR="00985BCB" w:rsidRPr="00985BCB" w:rsidRDefault="00985BCB">
      <w:pPr>
        <w:rPr>
          <w:rFonts w:ascii="Arial" w:hAnsi="Arial" w:cs="Arial"/>
        </w:rPr>
      </w:pPr>
    </w:p>
    <w:p w:rsidR="00985BCB" w:rsidRDefault="00985BCB"/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985BCB" w:rsidTr="00985BCB">
        <w:tc>
          <w:tcPr>
            <w:tcW w:w="81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1.</w:t>
            </w:r>
          </w:p>
        </w:tc>
        <w:tc>
          <w:tcPr>
            <w:tcW w:w="864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Οι φοιτητές του Τμήματος </w:t>
            </w: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που δεν έχουν κάνει εγγραφή</w:t>
            </w: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 στο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edupass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θα πρέπει να κάνουν εγγραφή και να δηλώσουν το πιστοποιητικό εμβολιασμού, </w:t>
            </w: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ή το πιστοποιητικό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νόσησης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, ή το</w:t>
            </w: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 αποτελέσματα αρνητικού εργαστηριακού ελέγχου κατόπιν διεξαγωγής μοριακού τεστ (PCR) έως εβδομήντα δύο (72) ωρών ή γρήγορου τεστ αντιγόνου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rapid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) έως σαράντα οχτώ (48) ώρες πριν την προβλεπόμενη ώρα έναρξης της εξέτασης του μαθήματος.</w:t>
            </w:r>
          </w:p>
        </w:tc>
      </w:tr>
      <w:tr w:rsidR="00985BCB" w:rsidTr="00985BCB">
        <w:tc>
          <w:tcPr>
            <w:tcW w:w="81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2.</w:t>
            </w:r>
          </w:p>
        </w:tc>
        <w:tc>
          <w:tcPr>
            <w:tcW w:w="864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Οι φοιτητές οι οποίοι ήρθαν σε επαφή με επιβεβαιωμένο κρούσμα θα μπορούν να</w:t>
            </w: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 προσέρχονται στις εξετάσεις ΜΟΝΟ με</w:t>
            </w: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 αποτελέσματα αρνητικού εργαστηριακού ελέγχου κατόπιν διεξαγωγής μοριακού τεστ (PCR) έως εβδομήντα δύο (72) ωρών ή γρήγορου τεστ αντιγόνου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rapid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) έως σαράντα οχτώ (48) ώρες πριν την προβλεπόμενη ώρα έναρξης της εξέτασης του μαθήματος.</w:t>
            </w:r>
          </w:p>
        </w:tc>
      </w:tr>
      <w:tr w:rsidR="00985BCB" w:rsidTr="00985BCB">
        <w:tc>
          <w:tcPr>
            <w:tcW w:w="81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3.</w:t>
            </w:r>
          </w:p>
        </w:tc>
        <w:tc>
          <w:tcPr>
            <w:tcW w:w="864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rPr>
                <w:rFonts w:ascii="Arial" w:hAnsi="Arial" w:cs="Arial"/>
                <w:color w:val="151515"/>
                <w:spacing w:val="1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Οι φοιτητές του Τμήματος οι οποίοι δεν μπορούν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να</w:t>
            </w:r>
            <w:r>
              <w:rPr>
                <w:rFonts w:ascii="Arial" w:hAnsi="Arial" w:cs="Arial"/>
                <w:color w:val="151515"/>
                <w:spacing w:val="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υποβάλλουν</w:t>
            </w:r>
            <w:r>
              <w:rPr>
                <w:rFonts w:ascii="Arial" w:hAnsi="Arial" w:cs="Arial"/>
                <w:color w:val="151515"/>
                <w:spacing w:val="4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δήλωση</w:t>
            </w:r>
            <w:r>
              <w:rPr>
                <w:rFonts w:ascii="Arial" w:hAnsi="Arial" w:cs="Arial"/>
                <w:color w:val="151515"/>
                <w:spacing w:val="3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στην</w:t>
            </w:r>
            <w:r>
              <w:rPr>
                <w:rFonts w:ascii="Arial" w:hAnsi="Arial" w:cs="Arial"/>
                <w:color w:val="151515"/>
                <w:spacing w:val="1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π</w:t>
            </w:r>
            <w:r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>λ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ατφόρμα</w:t>
            </w:r>
            <w:r>
              <w:rPr>
                <w:rFonts w:ascii="Arial" w:hAnsi="Arial" w:cs="Arial"/>
                <w:color w:val="151515"/>
                <w:spacing w:val="3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edupass</w:t>
            </w:r>
            <w:proofErr w:type="spellEnd"/>
            <w:r>
              <w:rPr>
                <w:rFonts w:ascii="Arial" w:hAnsi="Arial" w:cs="Arial"/>
                <w:color w:val="151515"/>
                <w:spacing w:val="29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(π.χ.</w:t>
            </w:r>
            <w:r>
              <w:rPr>
                <w:rFonts w:ascii="Arial" w:hAnsi="Arial" w:cs="Arial"/>
                <w:color w:val="151515"/>
                <w:spacing w:val="2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αλλοδαποί</w:t>
            </w:r>
            <w:r>
              <w:rPr>
                <w:rFonts w:ascii="Arial" w:hAnsi="Arial" w:cs="Arial"/>
                <w:color w:val="151515"/>
                <w:spacing w:val="32"/>
                <w:w w:val="10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ή</w:t>
            </w:r>
            <w:r>
              <w:rPr>
                <w:rFonts w:ascii="Arial" w:hAnsi="Arial" w:cs="Arial"/>
                <w:color w:val="151515"/>
                <w:spacing w:val="4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άλλοι</w:t>
            </w:r>
            <w:r>
              <w:rPr>
                <w:rFonts w:ascii="Arial" w:hAnsi="Arial" w:cs="Arial"/>
                <w:color w:val="151515"/>
                <w:spacing w:val="3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φοιτητές</w:t>
            </w:r>
            <w:r>
              <w:rPr>
                <w:rFonts w:ascii="Arial" w:hAnsi="Arial" w:cs="Arial"/>
                <w:color w:val="151515"/>
                <w:spacing w:val="2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που</w:t>
            </w:r>
            <w:r>
              <w:rPr>
                <w:rFonts w:ascii="Arial" w:hAnsi="Arial" w:cs="Arial"/>
                <w:color w:val="151515"/>
                <w:spacing w:val="4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δεν</w:t>
            </w:r>
            <w:r>
              <w:rPr>
                <w:rFonts w:ascii="Arial" w:hAnsi="Arial" w:cs="Arial"/>
                <w:color w:val="151515"/>
                <w:spacing w:val="3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διαθέτουν</w:t>
            </w:r>
            <w:r>
              <w:rPr>
                <w:rFonts w:ascii="Arial" w:hAnsi="Arial" w:cs="Arial"/>
                <w:color w:val="151515"/>
                <w:spacing w:val="4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Α.Μ.Κ.Α.</w:t>
            </w:r>
            <w:r>
              <w:rPr>
                <w:rFonts w:ascii="Arial" w:hAnsi="Arial" w:cs="Arial"/>
                <w:color w:val="151515"/>
                <w:spacing w:val="47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ή</w:t>
            </w:r>
            <w:r>
              <w:rPr>
                <w:rFonts w:ascii="Arial" w:hAnsi="Arial" w:cs="Arial"/>
                <w:color w:val="151515"/>
                <w:spacing w:val="4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κωδικούς</w:t>
            </w:r>
            <w:r>
              <w:rPr>
                <w:rFonts w:ascii="Arial" w:hAnsi="Arial" w:cs="Arial"/>
                <w:color w:val="151515"/>
                <w:spacing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ΤAXISNET</w:t>
            </w:r>
            <w:r>
              <w:rPr>
                <w:rFonts w:ascii="Arial" w:hAnsi="Arial" w:cs="Arial"/>
                <w:color w:val="151515"/>
                <w:spacing w:val="4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ή</w:t>
            </w:r>
            <w:r>
              <w:rPr>
                <w:rFonts w:ascii="Arial" w:hAnsi="Arial" w:cs="Arial"/>
                <w:color w:val="151515"/>
                <w:spacing w:val="4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κωδικούς</w:t>
            </w:r>
            <w:r>
              <w:rPr>
                <w:rFonts w:ascii="Arial" w:hAnsi="Arial" w:cs="Arial"/>
                <w:color w:val="151515"/>
                <w:spacing w:val="4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282828"/>
                <w:sz w:val="22"/>
                <w:szCs w:val="22"/>
                <w:lang w:eastAsia="en-US"/>
              </w:rPr>
              <w:t>για</w:t>
            </w:r>
            <w:r>
              <w:rPr>
                <w:rFonts w:ascii="Arial" w:hAnsi="Arial" w:cs="Arial"/>
                <w:color w:val="282828"/>
                <w:spacing w:val="3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εναλλακτικό τρόπο</w:t>
            </w:r>
            <w:r>
              <w:rPr>
                <w:rFonts w:ascii="Arial" w:hAnsi="Arial" w:cs="Arial"/>
                <w:color w:val="151515"/>
                <w:spacing w:val="1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σύνδεσης</w:t>
            </w:r>
            <w:r>
              <w:rPr>
                <w:rFonts w:ascii="Arial" w:hAnsi="Arial" w:cs="Arial"/>
                <w:color w:val="151515"/>
                <w:spacing w:val="7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και</w:t>
            </w:r>
            <w:r>
              <w:rPr>
                <w:rFonts w:ascii="Arial" w:hAnsi="Arial" w:cs="Arial"/>
                <w:color w:val="151515"/>
                <w:spacing w:val="15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αυθεντικοποίησης</w:t>
            </w:r>
            <w:proofErr w:type="spellEnd"/>
            <w:r>
              <w:rPr>
                <w:rFonts w:ascii="Arial" w:hAnsi="Arial" w:cs="Arial"/>
                <w:color w:val="151515"/>
                <w:spacing w:val="3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στην</w:t>
            </w:r>
            <w:r>
              <w:rPr>
                <w:rFonts w:ascii="Arial" w:hAnsi="Arial" w:cs="Arial"/>
                <w:color w:val="151515"/>
                <w:spacing w:val="1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ως</w:t>
            </w:r>
            <w:r>
              <w:rPr>
                <w:rFonts w:ascii="Arial" w:hAnsi="Arial" w:cs="Arial"/>
                <w:color w:val="151515"/>
                <w:spacing w:val="1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άνω</w:t>
            </w:r>
            <w:r>
              <w:rPr>
                <w:rFonts w:ascii="Arial" w:hAnsi="Arial" w:cs="Arial"/>
                <w:color w:val="151515"/>
                <w:spacing w:val="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π</w:t>
            </w:r>
            <w:r>
              <w:rPr>
                <w:rFonts w:ascii="Arial" w:hAnsi="Arial" w:cs="Arial"/>
                <w:color w:val="383838"/>
                <w:spacing w:val="1"/>
                <w:sz w:val="22"/>
                <w:szCs w:val="22"/>
                <w:lang w:eastAsia="en-US"/>
              </w:rPr>
              <w:t>λ</w:t>
            </w:r>
            <w:r>
              <w:rPr>
                <w:rFonts w:ascii="Arial" w:hAnsi="Arial" w:cs="Arial"/>
                <w:color w:val="151515"/>
                <w:spacing w:val="1"/>
                <w:sz w:val="22"/>
                <w:szCs w:val="22"/>
                <w:lang w:eastAsia="en-US"/>
              </w:rPr>
              <w:t>ατφόρμα)</w:t>
            </w:r>
            <w:r>
              <w:rPr>
                <w:rFonts w:ascii="Arial" w:hAnsi="Arial" w:cs="Arial"/>
                <w:color w:val="151515"/>
                <w:spacing w:val="1"/>
                <w:sz w:val="22"/>
                <w:szCs w:val="22"/>
                <w:lang w:val="el-GR" w:eastAsia="en-US"/>
              </w:rPr>
              <w:t>, έχουν την δυνατότητα να προσέλθουν στις εξετάσεις:</w:t>
            </w:r>
          </w:p>
          <w:tbl>
            <w:tblPr>
              <w:tblStyle w:val="a9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38"/>
              <w:gridCol w:w="7654"/>
            </w:tblGrid>
            <w:tr w:rsidR="00985BCB" w:rsidTr="00985BCB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2D07CE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>α.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985BCB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 xml:space="preserve">είτε </w:t>
                  </w:r>
                  <w:r w:rsidR="002D07CE"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>με πιστοποιητικό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 xml:space="preserve"> εμβολιασμού σύμφωνα με την παρ. 2 του άρθρου 9 της υπ' αριθμ. Δ1α/ΓΠ.οικ.746/08.01.2022 (Β'32) Κ</w:t>
                  </w:r>
                  <w:r w:rsidR="002D07CE"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>οινής Υπουργικής Απόφασης, όπως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 xml:space="preserve"> αυτή εκάστοτε ισχύει.</w:t>
                  </w:r>
                </w:p>
              </w:tc>
            </w:tr>
            <w:tr w:rsidR="00985BCB" w:rsidTr="00985BCB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2D07CE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>β.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985BCB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 xml:space="preserve">είτε </w:t>
                  </w:r>
                  <w:r w:rsidR="002D07CE"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>με πιστοποιητικό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>νόσησης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 xml:space="preserve"> σύμφωνα  με την  παρ.  3 του  άρθρου  9 της υπ' αριθμ. Δ1α/ΓΠ.οικ. 746/08.01.2022 (Β'32) Κ</w:t>
                  </w:r>
                  <w:r w:rsidR="002D07CE"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>οινής Υπουργικής Απόφασης, όπως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 xml:space="preserve"> αυτή εκάστοτε ισχύει.</w:t>
                  </w:r>
                </w:p>
              </w:tc>
            </w:tr>
            <w:tr w:rsidR="00985BCB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2D07CE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  <w:t>γ.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985BCB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rPr>
                      <w:rFonts w:ascii="Arial" w:hAnsi="Arial" w:cs="Arial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είτε</w:t>
                  </w:r>
                  <w:r>
                    <w:rPr>
                      <w:rFonts w:ascii="Arial" w:hAnsi="Arial" w:cs="Arial"/>
                      <w:color w:val="151515"/>
                      <w:spacing w:val="19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D07CE">
                    <w:rPr>
                      <w:rFonts w:ascii="Arial" w:hAnsi="Arial" w:cs="Arial"/>
                      <w:color w:val="151515"/>
                      <w:spacing w:val="19"/>
                      <w:sz w:val="22"/>
                      <w:szCs w:val="22"/>
                      <w:lang w:val="el-GR" w:eastAsia="en-US"/>
                    </w:rPr>
                    <w:t xml:space="preserve">με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βεβαίωση</w:t>
                  </w:r>
                  <w:r>
                    <w:rPr>
                      <w:rFonts w:ascii="Arial" w:hAnsi="Arial" w:cs="Arial"/>
                      <w:color w:val="151515"/>
                      <w:spacing w:val="28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αρνητικού</w:t>
                  </w:r>
                  <w:r>
                    <w:rPr>
                      <w:rFonts w:ascii="Arial" w:hAnsi="Arial" w:cs="Arial"/>
                      <w:color w:val="151515"/>
                      <w:spacing w:val="29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εργαστηριακού</w:t>
                  </w:r>
                  <w:r>
                    <w:rPr>
                      <w:rFonts w:ascii="Arial" w:hAnsi="Arial" w:cs="Arial"/>
                      <w:color w:val="151515"/>
                      <w:spacing w:val="37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pacing w:val="1"/>
                      <w:sz w:val="22"/>
                      <w:szCs w:val="22"/>
                      <w:lang w:eastAsia="en-US"/>
                    </w:rPr>
                    <w:t>ε</w:t>
                  </w:r>
                  <w:r>
                    <w:rPr>
                      <w:rFonts w:ascii="Arial" w:hAnsi="Arial" w:cs="Arial"/>
                      <w:color w:val="383838"/>
                      <w:spacing w:val="1"/>
                      <w:sz w:val="22"/>
                      <w:szCs w:val="22"/>
                      <w:lang w:eastAsia="en-US"/>
                    </w:rPr>
                    <w:t>λέγχ</w:t>
                  </w:r>
                  <w:r>
                    <w:rPr>
                      <w:rFonts w:ascii="Arial" w:hAnsi="Arial" w:cs="Arial"/>
                      <w:color w:val="151515"/>
                      <w:spacing w:val="1"/>
                      <w:sz w:val="22"/>
                      <w:szCs w:val="22"/>
                      <w:lang w:eastAsia="en-US"/>
                    </w:rPr>
                    <w:t>ου</w:t>
                  </w:r>
                  <w:r>
                    <w:rPr>
                      <w:rFonts w:ascii="Arial" w:hAnsi="Arial" w:cs="Arial"/>
                      <w:color w:val="151515"/>
                      <w:spacing w:val="2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κατόπιν</w:t>
                  </w:r>
                  <w:r>
                    <w:rPr>
                      <w:rFonts w:ascii="Arial" w:hAnsi="Arial" w:cs="Arial"/>
                      <w:color w:val="151515"/>
                      <w:spacing w:val="39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διε</w:t>
                  </w:r>
                  <w:r>
                    <w:rPr>
                      <w:rFonts w:ascii="Arial" w:hAnsi="Arial" w:cs="Arial"/>
                      <w:color w:val="383838"/>
                      <w:spacing w:val="-1"/>
                      <w:sz w:val="22"/>
                      <w:szCs w:val="22"/>
                      <w:lang w:eastAsia="en-US"/>
                    </w:rPr>
                    <w:t>ξ</w:t>
                  </w:r>
                  <w:r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α</w:t>
                  </w:r>
                  <w:r>
                    <w:rPr>
                      <w:rFonts w:ascii="Arial" w:hAnsi="Arial" w:cs="Arial"/>
                      <w:color w:val="383838"/>
                      <w:spacing w:val="-1"/>
                      <w:sz w:val="22"/>
                      <w:szCs w:val="22"/>
                      <w:lang w:eastAsia="en-US"/>
                    </w:rPr>
                    <w:t>γ</w:t>
                  </w:r>
                  <w:r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ω</w:t>
                  </w:r>
                  <w:r>
                    <w:rPr>
                      <w:rFonts w:ascii="Arial" w:hAnsi="Arial" w:cs="Arial"/>
                      <w:color w:val="383838"/>
                      <w:spacing w:val="-1"/>
                      <w:sz w:val="22"/>
                      <w:szCs w:val="22"/>
                      <w:lang w:eastAsia="en-US"/>
                    </w:rPr>
                    <w:t>γ</w:t>
                  </w:r>
                  <w:r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ής</w:t>
                  </w:r>
                  <w:r>
                    <w:rPr>
                      <w:rFonts w:ascii="Arial" w:hAnsi="Arial" w:cs="Arial"/>
                      <w:color w:val="151515"/>
                      <w:spacing w:val="4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μοριακού</w:t>
                  </w:r>
                  <w:r>
                    <w:rPr>
                      <w:rFonts w:ascii="Arial" w:hAnsi="Arial" w:cs="Arial"/>
                      <w:color w:val="151515"/>
                      <w:spacing w:val="17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τεστ</w:t>
                  </w:r>
                  <w:r>
                    <w:rPr>
                      <w:rFonts w:ascii="Arial" w:hAnsi="Arial" w:cs="Arial"/>
                      <w:color w:val="151515"/>
                      <w:spacing w:val="24"/>
                      <w:w w:val="10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(PCR)</w:t>
                  </w:r>
                  <w:r>
                    <w:rPr>
                      <w:rFonts w:ascii="Arial" w:hAnsi="Arial" w:cs="Arial"/>
                      <w:color w:val="151515"/>
                      <w:spacing w:val="24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82828"/>
                      <w:sz w:val="22"/>
                      <w:szCs w:val="22"/>
                      <w:lang w:eastAsia="en-US"/>
                    </w:rPr>
                    <w:t>έως</w:t>
                  </w:r>
                  <w:r>
                    <w:rPr>
                      <w:rFonts w:ascii="Arial" w:hAnsi="Arial" w:cs="Arial"/>
                      <w:color w:val="282828"/>
                      <w:spacing w:val="19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εβδομήντα</w:t>
                  </w:r>
                  <w:r>
                    <w:rPr>
                      <w:rFonts w:ascii="Arial" w:hAnsi="Arial" w:cs="Arial"/>
                      <w:color w:val="151515"/>
                      <w:spacing w:val="28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δύο</w:t>
                  </w:r>
                  <w:r>
                    <w:rPr>
                      <w:rFonts w:ascii="Arial" w:hAnsi="Arial" w:cs="Arial"/>
                      <w:color w:val="151515"/>
                      <w:spacing w:val="24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(72)</w:t>
                  </w:r>
                  <w:r>
                    <w:rPr>
                      <w:rFonts w:ascii="Arial" w:hAnsi="Arial" w:cs="Arial"/>
                      <w:color w:val="151515"/>
                      <w:spacing w:val="27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ωρών</w:t>
                  </w:r>
                  <w:r>
                    <w:rPr>
                      <w:rFonts w:ascii="Arial" w:hAnsi="Arial" w:cs="Arial"/>
                      <w:color w:val="151515"/>
                      <w:spacing w:val="2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ή</w:t>
                  </w:r>
                  <w:r>
                    <w:rPr>
                      <w:rFonts w:ascii="Arial" w:hAnsi="Arial" w:cs="Arial"/>
                      <w:color w:val="151515"/>
                      <w:spacing w:val="18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83838"/>
                      <w:spacing w:val="1"/>
                      <w:sz w:val="22"/>
                      <w:szCs w:val="22"/>
                      <w:lang w:eastAsia="en-US"/>
                    </w:rPr>
                    <w:t>γ</w:t>
                  </w:r>
                  <w:r>
                    <w:rPr>
                      <w:rFonts w:ascii="Arial" w:hAnsi="Arial" w:cs="Arial"/>
                      <w:color w:val="151515"/>
                      <w:spacing w:val="2"/>
                      <w:sz w:val="22"/>
                      <w:szCs w:val="22"/>
                      <w:lang w:eastAsia="en-US"/>
                    </w:rPr>
                    <w:t>ρή</w:t>
                  </w:r>
                  <w:r>
                    <w:rPr>
                      <w:rFonts w:ascii="Arial" w:hAnsi="Arial" w:cs="Arial"/>
                      <w:color w:val="383838"/>
                      <w:spacing w:val="1"/>
                      <w:sz w:val="22"/>
                      <w:szCs w:val="22"/>
                      <w:lang w:eastAsia="en-US"/>
                    </w:rPr>
                    <w:t>γ</w:t>
                  </w:r>
                  <w:r>
                    <w:rPr>
                      <w:rFonts w:ascii="Arial" w:hAnsi="Arial" w:cs="Arial"/>
                      <w:color w:val="151515"/>
                      <w:spacing w:val="2"/>
                      <w:sz w:val="22"/>
                      <w:szCs w:val="22"/>
                      <w:lang w:eastAsia="en-US"/>
                    </w:rPr>
                    <w:t>ορου</w:t>
                  </w:r>
                  <w:r>
                    <w:rPr>
                      <w:rFonts w:ascii="Arial" w:hAnsi="Arial" w:cs="Arial"/>
                      <w:color w:val="151515"/>
                      <w:spacing w:val="27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τεστ</w:t>
                  </w:r>
                  <w:r>
                    <w:rPr>
                      <w:rFonts w:ascii="Arial" w:hAnsi="Arial" w:cs="Arial"/>
                      <w:color w:val="151515"/>
                      <w:spacing w:val="37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αντι</w:t>
                  </w:r>
                  <w:r>
                    <w:rPr>
                      <w:rFonts w:ascii="Arial" w:hAnsi="Arial" w:cs="Arial"/>
                      <w:color w:val="383838"/>
                      <w:spacing w:val="-1"/>
                      <w:sz w:val="22"/>
                      <w:szCs w:val="22"/>
                      <w:lang w:eastAsia="en-US"/>
                    </w:rPr>
                    <w:t>γ</w:t>
                  </w:r>
                  <w:r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όνου</w:t>
                  </w:r>
                  <w:r>
                    <w:rPr>
                      <w:rFonts w:ascii="Arial" w:hAnsi="Arial" w:cs="Arial"/>
                      <w:color w:val="151515"/>
                      <w:spacing w:val="29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82828"/>
                      <w:sz w:val="22"/>
                      <w:szCs w:val="22"/>
                      <w:lang w:eastAsia="en-US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282828"/>
                      <w:sz w:val="22"/>
                      <w:szCs w:val="22"/>
                      <w:lang w:eastAsia="en-US"/>
                    </w:rPr>
                    <w:t>rapid</w:t>
                  </w:r>
                  <w:proofErr w:type="spellEnd"/>
                  <w:r>
                    <w:rPr>
                      <w:rFonts w:ascii="Arial" w:hAnsi="Arial" w:cs="Arial"/>
                      <w:color w:val="282828"/>
                      <w:sz w:val="22"/>
                      <w:szCs w:val="22"/>
                      <w:lang w:eastAsia="en-US"/>
                    </w:rPr>
                    <w:t>)</w:t>
                  </w:r>
                  <w:r>
                    <w:rPr>
                      <w:rFonts w:ascii="Arial" w:hAnsi="Arial" w:cs="Arial"/>
                      <w:color w:val="282828"/>
                      <w:spacing w:val="24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82828"/>
                      <w:sz w:val="22"/>
                      <w:szCs w:val="22"/>
                      <w:lang w:eastAsia="en-US"/>
                    </w:rPr>
                    <w:t>έως</w:t>
                  </w:r>
                  <w:r>
                    <w:rPr>
                      <w:rFonts w:ascii="Arial" w:hAnsi="Arial" w:cs="Arial"/>
                      <w:color w:val="282828"/>
                      <w:spacing w:val="25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σαράντα</w:t>
                  </w:r>
                  <w:r>
                    <w:rPr>
                      <w:rFonts w:ascii="Arial" w:hAnsi="Arial" w:cs="Arial"/>
                      <w:color w:val="151515"/>
                      <w:spacing w:val="28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οχτώ</w:t>
                  </w:r>
                  <w:r>
                    <w:rPr>
                      <w:rFonts w:ascii="Arial" w:hAnsi="Arial" w:cs="Arial"/>
                      <w:color w:val="151515"/>
                      <w:spacing w:val="16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pacing w:val="-3"/>
                      <w:sz w:val="22"/>
                      <w:szCs w:val="22"/>
                      <w:lang w:eastAsia="en-US"/>
                    </w:rPr>
                    <w:t>(</w:t>
                  </w:r>
                  <w:r>
                    <w:rPr>
                      <w:rFonts w:ascii="Arial" w:hAnsi="Arial" w:cs="Arial"/>
                      <w:color w:val="151515"/>
                      <w:spacing w:val="-2"/>
                      <w:sz w:val="22"/>
                      <w:szCs w:val="22"/>
                      <w:lang w:eastAsia="en-US"/>
                    </w:rPr>
                    <w:t>48)</w:t>
                  </w:r>
                  <w:r>
                    <w:rPr>
                      <w:rFonts w:ascii="Arial" w:hAnsi="Arial" w:cs="Arial"/>
                      <w:color w:val="151515"/>
                      <w:spacing w:val="2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ώρες</w:t>
                  </w:r>
                  <w:r>
                    <w:rPr>
                      <w:rFonts w:ascii="Arial" w:hAnsi="Arial" w:cs="Arial"/>
                      <w:color w:val="151515"/>
                      <w:spacing w:val="6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πριν</w:t>
                  </w:r>
                  <w:r>
                    <w:rPr>
                      <w:rFonts w:ascii="Arial" w:hAnsi="Arial" w:cs="Arial"/>
                      <w:color w:val="151515"/>
                      <w:spacing w:val="18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την</w:t>
                  </w:r>
                  <w:r>
                    <w:rPr>
                      <w:rFonts w:ascii="Arial" w:hAnsi="Arial" w:cs="Arial"/>
                      <w:color w:val="151515"/>
                      <w:spacing w:val="17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προβλεπόμενη</w:t>
                  </w:r>
                  <w:r>
                    <w:rPr>
                      <w:rFonts w:ascii="Arial" w:hAnsi="Arial" w:cs="Arial"/>
                      <w:color w:val="151515"/>
                      <w:spacing w:val="3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ώρα</w:t>
                  </w:r>
                  <w:r>
                    <w:rPr>
                      <w:rFonts w:ascii="Arial" w:hAnsi="Arial" w:cs="Arial"/>
                      <w:color w:val="151515"/>
                      <w:spacing w:val="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82828"/>
                      <w:sz w:val="22"/>
                      <w:szCs w:val="22"/>
                      <w:lang w:eastAsia="en-US"/>
                    </w:rPr>
                    <w:t>έναρξης</w:t>
                  </w:r>
                  <w:r>
                    <w:rPr>
                      <w:rFonts w:ascii="Arial" w:hAnsi="Arial" w:cs="Arial"/>
                      <w:color w:val="282828"/>
                      <w:spacing w:val="9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της</w:t>
                  </w:r>
                  <w:r>
                    <w:rPr>
                      <w:rFonts w:ascii="Arial" w:hAnsi="Arial" w:cs="Arial"/>
                      <w:color w:val="151515"/>
                      <w:spacing w:val="18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ε</w:t>
                  </w:r>
                  <w:r>
                    <w:rPr>
                      <w:rFonts w:ascii="Arial" w:hAnsi="Arial" w:cs="Arial"/>
                      <w:color w:val="383838"/>
                      <w:spacing w:val="-1"/>
                      <w:sz w:val="22"/>
                      <w:szCs w:val="22"/>
                      <w:lang w:eastAsia="en-US"/>
                    </w:rPr>
                    <w:t>ξ</w:t>
                  </w:r>
                  <w:r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έτασης</w:t>
                  </w:r>
                  <w:r>
                    <w:rPr>
                      <w:rFonts w:ascii="Arial" w:hAnsi="Arial" w:cs="Arial"/>
                      <w:color w:val="151515"/>
                      <w:spacing w:val="1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του</w:t>
                  </w:r>
                  <w:r>
                    <w:rPr>
                      <w:rFonts w:ascii="Arial" w:hAnsi="Arial" w:cs="Arial"/>
                      <w:color w:val="151515"/>
                      <w:spacing w:val="23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μαθήματος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val="el-GR" w:eastAsia="en-US"/>
                    </w:rPr>
                    <w:t>.</w:t>
                  </w:r>
                </w:p>
              </w:tc>
            </w:tr>
          </w:tbl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</w:tr>
      <w:tr w:rsidR="00985BCB" w:rsidTr="00985BCB">
        <w:tc>
          <w:tcPr>
            <w:tcW w:w="81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4.</w:t>
            </w:r>
          </w:p>
        </w:tc>
        <w:tc>
          <w:tcPr>
            <w:tcW w:w="864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Οι φοιτητές που δεν θα έχουν μαζί τους την αστυνομική ταυτότητα, </w:t>
            </w:r>
            <w:r w:rsidR="002D07CE"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καθώς </w:t>
            </w: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και το πιστοποιητικό για το </w:t>
            </w:r>
            <w:r w:rsidR="002D07CE">
              <w:rPr>
                <w:rFonts w:ascii="Arial" w:hAnsi="Arial" w:cs="Arial"/>
                <w:sz w:val="22"/>
                <w:szCs w:val="22"/>
                <w:lang w:val="en-US" w:eastAsia="en-US"/>
              </w:rPr>
              <w:t>covid-19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σε έντυπη ή ηλεκτρονική μορφή δεν θα μπορούν να συμμετέχουν στις εξετάσεις.</w:t>
            </w:r>
          </w:p>
        </w:tc>
      </w:tr>
      <w:tr w:rsidR="00985BCB" w:rsidTr="00985BCB">
        <w:tc>
          <w:tcPr>
            <w:tcW w:w="81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5.</w:t>
            </w:r>
          </w:p>
        </w:tc>
        <w:tc>
          <w:tcPr>
            <w:tcW w:w="864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Ο έλεγχος όλων των πιστοποιητικών θα </w:t>
            </w:r>
            <w:r w:rsidR="002D07CE"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γίνεται μέσα στις αίθουσες πριν </w:t>
            </w: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δοθούν τα θέματα των εξετάσεων. </w:t>
            </w:r>
          </w:p>
        </w:tc>
      </w:tr>
      <w:tr w:rsidR="00985BCB" w:rsidTr="00985BCB">
        <w:tc>
          <w:tcPr>
            <w:tcW w:w="81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>6.</w:t>
            </w:r>
          </w:p>
        </w:tc>
        <w:tc>
          <w:tcPr>
            <w:tcW w:w="864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rPr>
                <w:rFonts w:ascii="Arial" w:hAnsi="Arial" w:cs="Arial"/>
                <w:color w:val="151515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n-US"/>
              </w:rPr>
              <w:t xml:space="preserve">Οι φοιτητές οι οποίοι θα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νοσούν</w:t>
            </w:r>
            <w:r>
              <w:rPr>
                <w:rFonts w:ascii="Arial" w:hAnsi="Arial" w:cs="Arial"/>
                <w:color w:val="151515"/>
                <w:spacing w:val="4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με</w:t>
            </w:r>
            <w:r>
              <w:rPr>
                <w:rFonts w:ascii="Arial" w:hAnsi="Arial" w:cs="Arial"/>
                <w:color w:val="151515"/>
                <w:spacing w:val="2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>λ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οίμωξη</w:t>
            </w:r>
            <w:r>
              <w:rPr>
                <w:rFonts w:ascii="Arial" w:hAnsi="Arial" w:cs="Arial"/>
                <w:color w:val="151515"/>
                <w:spacing w:val="2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και</w:t>
            </w:r>
            <w:r>
              <w:rPr>
                <w:rFonts w:ascii="Arial" w:hAnsi="Arial" w:cs="Arial"/>
                <w:color w:val="151515"/>
                <w:spacing w:val="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δεν</w:t>
            </w:r>
            <w:r>
              <w:rPr>
                <w:rFonts w:ascii="Arial" w:hAnsi="Arial" w:cs="Arial"/>
                <w:color w:val="151515"/>
                <w:spacing w:val="2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θα</w:t>
            </w:r>
            <w:r>
              <w:rPr>
                <w:rFonts w:ascii="Arial" w:hAnsi="Arial" w:cs="Arial"/>
                <w:color w:val="151515"/>
                <w:spacing w:val="9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συμμετάσχουν</w:t>
            </w:r>
            <w:r>
              <w:rPr>
                <w:rFonts w:ascii="Arial" w:hAnsi="Arial" w:cs="Arial"/>
                <w:color w:val="151515"/>
                <w:spacing w:val="4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στις</w:t>
            </w:r>
            <w:r>
              <w:rPr>
                <w:rFonts w:ascii="Arial" w:hAnsi="Arial" w:cs="Arial"/>
                <w:color w:val="151515"/>
                <w:spacing w:val="27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pacing w:val="1"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>ξε</w:t>
            </w:r>
            <w:r>
              <w:rPr>
                <w:rFonts w:ascii="Arial" w:hAnsi="Arial" w:cs="Arial"/>
                <w:color w:val="151515"/>
                <w:spacing w:val="1"/>
                <w:sz w:val="22"/>
                <w:szCs w:val="22"/>
                <w:lang w:eastAsia="en-US"/>
              </w:rPr>
              <w:t>τάσεις</w:t>
            </w:r>
            <w:r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color w:val="383838"/>
                <w:spacing w:val="1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μπορούν</w:t>
            </w:r>
            <w:r>
              <w:rPr>
                <w:rFonts w:ascii="Arial" w:hAnsi="Arial" w:cs="Arial"/>
                <w:color w:val="151515"/>
                <w:spacing w:val="1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να</w:t>
            </w:r>
            <w:r>
              <w:rPr>
                <w:rFonts w:ascii="Arial" w:hAnsi="Arial" w:cs="Arial"/>
                <w:color w:val="151515"/>
                <w:spacing w:val="26"/>
                <w:w w:val="10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εξεταστούν</w:t>
            </w:r>
            <w:r>
              <w:rPr>
                <w:rFonts w:ascii="Arial" w:hAnsi="Arial" w:cs="Arial"/>
                <w:color w:val="151515"/>
                <w:spacing w:val="1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στα</w:t>
            </w:r>
            <w:r>
              <w:rPr>
                <w:rFonts w:ascii="Arial" w:hAnsi="Arial" w:cs="Arial"/>
                <w:color w:val="151515"/>
                <w:spacing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μαθήματα</w:t>
            </w:r>
            <w:r>
              <w:rPr>
                <w:rFonts w:ascii="Arial" w:hAnsi="Arial" w:cs="Arial"/>
                <w:color w:val="151515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στα</w:t>
            </w:r>
            <w:r>
              <w:rPr>
                <w:rFonts w:ascii="Arial" w:hAnsi="Arial" w:cs="Arial"/>
                <w:color w:val="151515"/>
                <w:spacing w:val="4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οποία</w:t>
            </w:r>
            <w:r>
              <w:rPr>
                <w:rFonts w:ascii="Arial" w:hAnsi="Arial" w:cs="Arial"/>
                <w:color w:val="151515"/>
                <w:spacing w:val="37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υποχρεωτικώς</w:t>
            </w:r>
            <w:r>
              <w:rPr>
                <w:rFonts w:ascii="Arial" w:hAnsi="Arial" w:cs="Arial"/>
                <w:color w:val="151515"/>
                <w:spacing w:val="3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απουσία</w:t>
            </w:r>
            <w:r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>ζ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αν</w:t>
            </w:r>
            <w:r>
              <w:rPr>
                <w:rFonts w:ascii="Arial" w:hAnsi="Arial" w:cs="Arial"/>
                <w:color w:val="151515"/>
                <w:spacing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κατόπιν</w:t>
            </w:r>
            <w:r>
              <w:rPr>
                <w:rFonts w:ascii="Arial" w:hAnsi="Arial" w:cs="Arial"/>
                <w:color w:val="151515"/>
                <w:spacing w:val="1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συνεννόησης</w:t>
            </w:r>
            <w:r>
              <w:rPr>
                <w:rFonts w:ascii="Arial" w:hAnsi="Arial" w:cs="Arial"/>
                <w:color w:val="151515"/>
                <w:spacing w:val="2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με</w:t>
            </w:r>
            <w:r>
              <w:rPr>
                <w:rFonts w:ascii="Arial" w:hAnsi="Arial" w:cs="Arial"/>
                <w:color w:val="151515"/>
                <w:spacing w:val="39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τον</w:t>
            </w:r>
            <w:r>
              <w:rPr>
                <w:rFonts w:ascii="Arial" w:hAnsi="Arial" w:cs="Arial"/>
                <w:color w:val="151515"/>
                <w:spacing w:val="27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διδάσκοντα</w:t>
            </w:r>
            <w:r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color w:val="383838"/>
                <w:spacing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282828"/>
                <w:sz w:val="22"/>
                <w:szCs w:val="22"/>
                <w:lang w:eastAsia="en-US"/>
              </w:rPr>
              <w:t>έχοντας</w:t>
            </w:r>
            <w:r>
              <w:rPr>
                <w:rFonts w:ascii="Arial" w:hAnsi="Arial" w:cs="Arial"/>
                <w:color w:val="282828"/>
                <w:spacing w:val="3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ως</w:t>
            </w:r>
            <w:r>
              <w:rPr>
                <w:rFonts w:ascii="Arial" w:hAnsi="Arial" w:cs="Arial"/>
                <w:color w:val="151515"/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τεκμήριο</w:t>
            </w:r>
            <w:r>
              <w:rPr>
                <w:rFonts w:ascii="Arial" w:hAnsi="Arial" w:cs="Arial"/>
                <w:color w:val="151515"/>
                <w:sz w:val="22"/>
                <w:szCs w:val="22"/>
                <w:lang w:val="el-GR" w:eastAsia="en-US"/>
              </w:rPr>
              <w:t>:</w:t>
            </w:r>
          </w:p>
          <w:tbl>
            <w:tblPr>
              <w:tblStyle w:val="a9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38"/>
              <w:gridCol w:w="7654"/>
            </w:tblGrid>
            <w:tr w:rsidR="00985BCB" w:rsidTr="00985BCB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2D07CE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center"/>
                    <w:rPr>
                      <w:rFonts w:ascii="Arial" w:hAnsi="Arial" w:cs="Arial"/>
                      <w:color w:val="151515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val="el-GR" w:eastAsia="en-US"/>
                    </w:rPr>
                    <w:t>α.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985BCB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rPr>
                      <w:rFonts w:ascii="Arial" w:hAnsi="Arial" w:cs="Arial"/>
                      <w:color w:val="151515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val="el-GR" w:eastAsia="en-US"/>
                    </w:rPr>
                    <w:t xml:space="preserve">την παρουσίαση θετικού μοριακού </w:t>
                  </w:r>
                  <w:proofErr w:type="spellStart"/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val="el-GR" w:eastAsia="en-US"/>
                    </w:rPr>
                    <w:t>τέστ</w:t>
                  </w:r>
                  <w:proofErr w:type="spellEnd"/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val="el-GR" w:eastAsia="en-US"/>
                    </w:rPr>
                    <w:t xml:space="preserve"> (PCR) κατά το χρόνο εξέτασης.</w:t>
                  </w:r>
                </w:p>
              </w:tc>
            </w:tr>
            <w:tr w:rsidR="00985BCB" w:rsidTr="00985BCB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2D07CE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center"/>
                    <w:rPr>
                      <w:rFonts w:ascii="Arial" w:hAnsi="Arial" w:cs="Arial"/>
                      <w:color w:val="151515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val="el-GR" w:eastAsia="en-US"/>
                    </w:rPr>
                    <w:t>β.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985BCB">
                  <w:pPr>
                    <w:pStyle w:val="a8"/>
                    <w:kinsoku w:val="0"/>
                    <w:overflowPunct w:val="0"/>
                    <w:spacing w:line="242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την</w:t>
                  </w:r>
                  <w:r>
                    <w:rPr>
                      <w:rFonts w:ascii="Arial" w:hAnsi="Arial" w:cs="Arial"/>
                      <w:color w:val="151515"/>
                      <w:spacing w:val="9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παρουσίαση</w:t>
                  </w:r>
                  <w:r>
                    <w:rPr>
                      <w:rFonts w:ascii="Arial" w:hAnsi="Arial" w:cs="Arial"/>
                      <w:color w:val="151515"/>
                      <w:spacing w:val="3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θετικού</w:t>
                  </w:r>
                  <w:r>
                    <w:rPr>
                      <w:rFonts w:ascii="Arial" w:hAnsi="Arial" w:cs="Arial"/>
                      <w:color w:val="151515"/>
                      <w:spacing w:val="14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τεστ</w:t>
                  </w:r>
                  <w:r>
                    <w:rPr>
                      <w:rFonts w:ascii="Arial" w:hAnsi="Arial" w:cs="Arial"/>
                      <w:color w:val="151515"/>
                      <w:spacing w:val="27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αντι</w:t>
                  </w:r>
                  <w:r>
                    <w:rPr>
                      <w:rFonts w:ascii="Arial" w:hAnsi="Arial" w:cs="Arial"/>
                      <w:color w:val="383838"/>
                      <w:spacing w:val="-1"/>
                      <w:sz w:val="22"/>
                      <w:szCs w:val="22"/>
                      <w:lang w:eastAsia="en-US"/>
                    </w:rPr>
                    <w:t>γ</w:t>
                  </w:r>
                  <w:r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όνου</w:t>
                  </w:r>
                  <w:r>
                    <w:rPr>
                      <w:rFonts w:ascii="Arial" w:hAnsi="Arial" w:cs="Arial"/>
                      <w:color w:val="151515"/>
                      <w:spacing w:val="16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rapid</w:t>
                  </w:r>
                  <w:proofErr w:type="spellEnd"/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κατά</w:t>
                  </w:r>
                  <w:r>
                    <w:rPr>
                      <w:rFonts w:ascii="Arial" w:hAnsi="Arial" w:cs="Arial"/>
                      <w:color w:val="151515"/>
                      <w:spacing w:val="1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το</w:t>
                  </w:r>
                  <w:r>
                    <w:rPr>
                      <w:rFonts w:ascii="Arial" w:hAnsi="Arial" w:cs="Arial"/>
                      <w:color w:val="151515"/>
                      <w:spacing w:val="1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χρόνο</w:t>
                  </w:r>
                  <w:r>
                    <w:rPr>
                      <w:rFonts w:ascii="Arial" w:hAnsi="Arial" w:cs="Arial"/>
                      <w:color w:val="151515"/>
                      <w:spacing w:val="24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εξέτασης</w:t>
                  </w:r>
                </w:p>
              </w:tc>
            </w:tr>
          </w:tbl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</w:tr>
    </w:tbl>
    <w:p w:rsidR="00837A84" w:rsidRDefault="00837A84" w:rsidP="00985BCB">
      <w:pPr>
        <w:jc w:val="both"/>
      </w:pPr>
    </w:p>
    <w:sectPr w:rsidR="00837A84" w:rsidSect="00985BCB">
      <w:pgSz w:w="11906" w:h="16838" w:code="9"/>
      <w:pgMar w:top="993" w:right="849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CB"/>
    <w:rsid w:val="002D07CE"/>
    <w:rsid w:val="002D6118"/>
    <w:rsid w:val="00313371"/>
    <w:rsid w:val="00837A84"/>
    <w:rsid w:val="00985BCB"/>
    <w:rsid w:val="00CC2FC1"/>
    <w:rsid w:val="00E22021"/>
    <w:rsid w:val="00E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CB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3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qFormat/>
    <w:rsid w:val="00313371"/>
    <w:pPr>
      <w:keepNext/>
      <w:spacing w:line="360" w:lineRule="atLeast"/>
      <w:ind w:left="-426" w:right="-1"/>
      <w:jc w:val="center"/>
      <w:outlineLvl w:val="1"/>
    </w:pPr>
    <w:rPr>
      <w:rFonts w:ascii="Arial" w:eastAsiaTheme="majorEastAsia" w:hAnsi="Arial" w:cs="Arial"/>
      <w:b/>
      <w:sz w:val="28"/>
      <w:lang w:eastAsia="en-US"/>
    </w:rPr>
  </w:style>
  <w:style w:type="paragraph" w:styleId="3">
    <w:name w:val="heading 3"/>
    <w:basedOn w:val="a"/>
    <w:next w:val="a"/>
    <w:link w:val="3Char"/>
    <w:qFormat/>
    <w:rsid w:val="00313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Char"/>
    <w:qFormat/>
    <w:rsid w:val="00313371"/>
    <w:pPr>
      <w:keepNext/>
      <w:tabs>
        <w:tab w:val="left" w:pos="993"/>
      </w:tabs>
      <w:spacing w:line="360" w:lineRule="atLeast"/>
      <w:ind w:right="-334"/>
      <w:jc w:val="center"/>
      <w:outlineLvl w:val="3"/>
    </w:pPr>
    <w:rPr>
      <w:rFonts w:ascii="Arial" w:hAnsi="Arial"/>
      <w:b/>
      <w:bCs/>
      <w:lang w:eastAsia="en-US"/>
    </w:rPr>
  </w:style>
  <w:style w:type="paragraph" w:styleId="5">
    <w:name w:val="heading 5"/>
    <w:basedOn w:val="a"/>
    <w:next w:val="a"/>
    <w:link w:val="5Char"/>
    <w:qFormat/>
    <w:rsid w:val="00313371"/>
    <w:pPr>
      <w:keepNext/>
      <w:tabs>
        <w:tab w:val="left" w:pos="993"/>
      </w:tabs>
      <w:spacing w:line="360" w:lineRule="atLeast"/>
      <w:jc w:val="center"/>
      <w:outlineLvl w:val="4"/>
    </w:pPr>
    <w:rPr>
      <w:rFonts w:ascii="Arial" w:hAnsi="Arial"/>
      <w:b/>
      <w:bCs/>
      <w:lang w:eastAsia="en-US"/>
    </w:rPr>
  </w:style>
  <w:style w:type="paragraph" w:styleId="6">
    <w:name w:val="heading 6"/>
    <w:basedOn w:val="a"/>
    <w:next w:val="a"/>
    <w:link w:val="6Char"/>
    <w:qFormat/>
    <w:rsid w:val="00313371"/>
    <w:pPr>
      <w:keepNext/>
      <w:tabs>
        <w:tab w:val="left" w:pos="993"/>
      </w:tabs>
      <w:spacing w:line="360" w:lineRule="atLeast"/>
      <w:ind w:right="-348"/>
      <w:outlineLvl w:val="5"/>
    </w:pPr>
    <w:rPr>
      <w:rFonts w:ascii="Arial" w:hAnsi="Arial"/>
      <w:b/>
      <w:bCs/>
      <w:lang w:eastAsia="en-US"/>
    </w:rPr>
  </w:style>
  <w:style w:type="paragraph" w:styleId="7">
    <w:name w:val="heading 7"/>
    <w:aliases w:val="Επικεφαλίδα 7 για πρακτικά"/>
    <w:basedOn w:val="a"/>
    <w:next w:val="a"/>
    <w:link w:val="7Char"/>
    <w:autoRedefine/>
    <w:qFormat/>
    <w:rsid w:val="00E22021"/>
    <w:pPr>
      <w:keepNext/>
      <w:jc w:val="center"/>
      <w:outlineLvl w:val="6"/>
    </w:pPr>
    <w:rPr>
      <w:b/>
      <w:szCs w:val="20"/>
      <w:u w:val="single"/>
      <w:lang w:eastAsia="en-US"/>
    </w:rPr>
  </w:style>
  <w:style w:type="paragraph" w:styleId="8">
    <w:name w:val="heading 8"/>
    <w:basedOn w:val="a"/>
    <w:next w:val="a"/>
    <w:link w:val="8Char"/>
    <w:qFormat/>
    <w:rsid w:val="00313371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313371"/>
    <w:pPr>
      <w:keepNext/>
      <w:tabs>
        <w:tab w:val="left" w:pos="900"/>
        <w:tab w:val="left" w:pos="5580"/>
      </w:tabs>
      <w:spacing w:line="240" w:lineRule="atLeast"/>
      <w:jc w:val="both"/>
      <w:outlineLvl w:val="8"/>
    </w:pPr>
    <w:rPr>
      <w:rFonts w:ascii="Arial" w:hAnsi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"/>
    <w:basedOn w:val="2"/>
    <w:qFormat/>
    <w:rsid w:val="00313371"/>
    <w:pPr>
      <w:spacing w:before="120" w:after="120" w:line="360" w:lineRule="auto"/>
      <w:ind w:left="0" w:right="45"/>
    </w:pPr>
    <w:rPr>
      <w:rFonts w:ascii="Times New Roman" w:eastAsia="Times New Roman" w:hAnsi="Times New Roman"/>
      <w:sz w:val="24"/>
    </w:rPr>
  </w:style>
  <w:style w:type="character" w:customStyle="1" w:styleId="2Char">
    <w:name w:val="Επικεφαλίδα 2 Char"/>
    <w:basedOn w:val="a0"/>
    <w:link w:val="2"/>
    <w:rsid w:val="00313371"/>
    <w:rPr>
      <w:rFonts w:ascii="Arial" w:eastAsiaTheme="majorEastAsia" w:hAnsi="Arial" w:cs="Arial"/>
      <w:b/>
      <w:sz w:val="28"/>
      <w:szCs w:val="24"/>
    </w:rPr>
  </w:style>
  <w:style w:type="character" w:customStyle="1" w:styleId="1Char">
    <w:name w:val="Επικεφαλίδα 1 Char"/>
    <w:basedOn w:val="a0"/>
    <w:link w:val="1"/>
    <w:rsid w:val="00313371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313371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313371"/>
    <w:rPr>
      <w:rFonts w:ascii="Arial" w:hAnsi="Arial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313371"/>
    <w:rPr>
      <w:rFonts w:ascii="Arial" w:hAnsi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rsid w:val="00313371"/>
    <w:rPr>
      <w:rFonts w:ascii="Arial" w:hAnsi="Arial"/>
      <w:b/>
      <w:bCs/>
      <w:sz w:val="24"/>
      <w:szCs w:val="24"/>
    </w:rPr>
  </w:style>
  <w:style w:type="character" w:customStyle="1" w:styleId="7Char">
    <w:name w:val="Επικεφαλίδα 7 Char"/>
    <w:aliases w:val="Επικεφαλίδα 7 για πρακτικά Char"/>
    <w:basedOn w:val="a0"/>
    <w:link w:val="7"/>
    <w:rsid w:val="00E22021"/>
    <w:rPr>
      <w:b/>
      <w:sz w:val="24"/>
      <w:u w:val="single"/>
    </w:rPr>
  </w:style>
  <w:style w:type="character" w:customStyle="1" w:styleId="8Char">
    <w:name w:val="Επικεφαλίδα 8 Char"/>
    <w:basedOn w:val="a0"/>
    <w:link w:val="8"/>
    <w:rsid w:val="00313371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313371"/>
    <w:rPr>
      <w:rFonts w:ascii="Arial" w:hAnsi="Arial"/>
      <w:b/>
      <w:sz w:val="24"/>
      <w:szCs w:val="24"/>
    </w:rPr>
  </w:style>
  <w:style w:type="paragraph" w:styleId="a4">
    <w:name w:val="caption"/>
    <w:basedOn w:val="a"/>
    <w:next w:val="a"/>
    <w:qFormat/>
    <w:rsid w:val="00313371"/>
    <w:pPr>
      <w:jc w:val="center"/>
    </w:pPr>
    <w:rPr>
      <w:b/>
      <w:sz w:val="28"/>
      <w:szCs w:val="20"/>
      <w:lang w:eastAsia="en-US"/>
    </w:rPr>
  </w:style>
  <w:style w:type="paragraph" w:styleId="a5">
    <w:name w:val="Title"/>
    <w:basedOn w:val="a"/>
    <w:link w:val="Char"/>
    <w:qFormat/>
    <w:rsid w:val="00313371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Char">
    <w:name w:val="Τίτλος Char"/>
    <w:basedOn w:val="a0"/>
    <w:link w:val="a5"/>
    <w:rsid w:val="00313371"/>
    <w:rPr>
      <w:rFonts w:ascii="Arial" w:hAnsi="Arial" w:cs="Arial"/>
      <w:b/>
      <w:bCs/>
      <w:sz w:val="24"/>
      <w:szCs w:val="24"/>
      <w:u w:val="single"/>
    </w:rPr>
  </w:style>
  <w:style w:type="character" w:styleId="a6">
    <w:name w:val="Strong"/>
    <w:qFormat/>
    <w:rsid w:val="00313371"/>
    <w:rPr>
      <w:b/>
      <w:bCs/>
    </w:rPr>
  </w:style>
  <w:style w:type="paragraph" w:styleId="a7">
    <w:name w:val="List Paragraph"/>
    <w:basedOn w:val="a"/>
    <w:uiPriority w:val="34"/>
    <w:qFormat/>
    <w:rsid w:val="00313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Char0"/>
    <w:unhideWhenUsed/>
    <w:rsid w:val="00985BCB"/>
    <w:pPr>
      <w:tabs>
        <w:tab w:val="left" w:pos="360"/>
      </w:tabs>
      <w:spacing w:line="480" w:lineRule="auto"/>
      <w:jc w:val="both"/>
    </w:pPr>
    <w:rPr>
      <w:lang w:val="x-none"/>
    </w:rPr>
  </w:style>
  <w:style w:type="character" w:customStyle="1" w:styleId="Char0">
    <w:name w:val="Σώμα κειμένου Char"/>
    <w:basedOn w:val="a0"/>
    <w:link w:val="a8"/>
    <w:rsid w:val="00985BCB"/>
    <w:rPr>
      <w:sz w:val="24"/>
      <w:szCs w:val="24"/>
      <w:lang w:val="x-none" w:eastAsia="el-GR"/>
    </w:rPr>
  </w:style>
  <w:style w:type="table" w:styleId="a9">
    <w:name w:val="Table Grid"/>
    <w:basedOn w:val="a1"/>
    <w:uiPriority w:val="59"/>
    <w:rsid w:val="0098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CB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3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qFormat/>
    <w:rsid w:val="00313371"/>
    <w:pPr>
      <w:keepNext/>
      <w:spacing w:line="360" w:lineRule="atLeast"/>
      <w:ind w:left="-426" w:right="-1"/>
      <w:jc w:val="center"/>
      <w:outlineLvl w:val="1"/>
    </w:pPr>
    <w:rPr>
      <w:rFonts w:ascii="Arial" w:eastAsiaTheme="majorEastAsia" w:hAnsi="Arial" w:cs="Arial"/>
      <w:b/>
      <w:sz w:val="28"/>
      <w:lang w:eastAsia="en-US"/>
    </w:rPr>
  </w:style>
  <w:style w:type="paragraph" w:styleId="3">
    <w:name w:val="heading 3"/>
    <w:basedOn w:val="a"/>
    <w:next w:val="a"/>
    <w:link w:val="3Char"/>
    <w:qFormat/>
    <w:rsid w:val="00313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Char"/>
    <w:qFormat/>
    <w:rsid w:val="00313371"/>
    <w:pPr>
      <w:keepNext/>
      <w:tabs>
        <w:tab w:val="left" w:pos="993"/>
      </w:tabs>
      <w:spacing w:line="360" w:lineRule="atLeast"/>
      <w:ind w:right="-334"/>
      <w:jc w:val="center"/>
      <w:outlineLvl w:val="3"/>
    </w:pPr>
    <w:rPr>
      <w:rFonts w:ascii="Arial" w:hAnsi="Arial"/>
      <w:b/>
      <w:bCs/>
      <w:lang w:eastAsia="en-US"/>
    </w:rPr>
  </w:style>
  <w:style w:type="paragraph" w:styleId="5">
    <w:name w:val="heading 5"/>
    <w:basedOn w:val="a"/>
    <w:next w:val="a"/>
    <w:link w:val="5Char"/>
    <w:qFormat/>
    <w:rsid w:val="00313371"/>
    <w:pPr>
      <w:keepNext/>
      <w:tabs>
        <w:tab w:val="left" w:pos="993"/>
      </w:tabs>
      <w:spacing w:line="360" w:lineRule="atLeast"/>
      <w:jc w:val="center"/>
      <w:outlineLvl w:val="4"/>
    </w:pPr>
    <w:rPr>
      <w:rFonts w:ascii="Arial" w:hAnsi="Arial"/>
      <w:b/>
      <w:bCs/>
      <w:lang w:eastAsia="en-US"/>
    </w:rPr>
  </w:style>
  <w:style w:type="paragraph" w:styleId="6">
    <w:name w:val="heading 6"/>
    <w:basedOn w:val="a"/>
    <w:next w:val="a"/>
    <w:link w:val="6Char"/>
    <w:qFormat/>
    <w:rsid w:val="00313371"/>
    <w:pPr>
      <w:keepNext/>
      <w:tabs>
        <w:tab w:val="left" w:pos="993"/>
      </w:tabs>
      <w:spacing w:line="360" w:lineRule="atLeast"/>
      <w:ind w:right="-348"/>
      <w:outlineLvl w:val="5"/>
    </w:pPr>
    <w:rPr>
      <w:rFonts w:ascii="Arial" w:hAnsi="Arial"/>
      <w:b/>
      <w:bCs/>
      <w:lang w:eastAsia="en-US"/>
    </w:rPr>
  </w:style>
  <w:style w:type="paragraph" w:styleId="7">
    <w:name w:val="heading 7"/>
    <w:aliases w:val="Επικεφαλίδα 7 για πρακτικά"/>
    <w:basedOn w:val="a"/>
    <w:next w:val="a"/>
    <w:link w:val="7Char"/>
    <w:autoRedefine/>
    <w:qFormat/>
    <w:rsid w:val="00E22021"/>
    <w:pPr>
      <w:keepNext/>
      <w:jc w:val="center"/>
      <w:outlineLvl w:val="6"/>
    </w:pPr>
    <w:rPr>
      <w:b/>
      <w:szCs w:val="20"/>
      <w:u w:val="single"/>
      <w:lang w:eastAsia="en-US"/>
    </w:rPr>
  </w:style>
  <w:style w:type="paragraph" w:styleId="8">
    <w:name w:val="heading 8"/>
    <w:basedOn w:val="a"/>
    <w:next w:val="a"/>
    <w:link w:val="8Char"/>
    <w:qFormat/>
    <w:rsid w:val="00313371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313371"/>
    <w:pPr>
      <w:keepNext/>
      <w:tabs>
        <w:tab w:val="left" w:pos="900"/>
        <w:tab w:val="left" w:pos="5580"/>
      </w:tabs>
      <w:spacing w:line="240" w:lineRule="atLeast"/>
      <w:jc w:val="both"/>
      <w:outlineLvl w:val="8"/>
    </w:pPr>
    <w:rPr>
      <w:rFonts w:ascii="Arial" w:hAnsi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"/>
    <w:basedOn w:val="2"/>
    <w:qFormat/>
    <w:rsid w:val="00313371"/>
    <w:pPr>
      <w:spacing w:before="120" w:after="120" w:line="360" w:lineRule="auto"/>
      <w:ind w:left="0" w:right="45"/>
    </w:pPr>
    <w:rPr>
      <w:rFonts w:ascii="Times New Roman" w:eastAsia="Times New Roman" w:hAnsi="Times New Roman"/>
      <w:sz w:val="24"/>
    </w:rPr>
  </w:style>
  <w:style w:type="character" w:customStyle="1" w:styleId="2Char">
    <w:name w:val="Επικεφαλίδα 2 Char"/>
    <w:basedOn w:val="a0"/>
    <w:link w:val="2"/>
    <w:rsid w:val="00313371"/>
    <w:rPr>
      <w:rFonts w:ascii="Arial" w:eastAsiaTheme="majorEastAsia" w:hAnsi="Arial" w:cs="Arial"/>
      <w:b/>
      <w:sz w:val="28"/>
      <w:szCs w:val="24"/>
    </w:rPr>
  </w:style>
  <w:style w:type="character" w:customStyle="1" w:styleId="1Char">
    <w:name w:val="Επικεφαλίδα 1 Char"/>
    <w:basedOn w:val="a0"/>
    <w:link w:val="1"/>
    <w:rsid w:val="00313371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313371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313371"/>
    <w:rPr>
      <w:rFonts w:ascii="Arial" w:hAnsi="Arial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313371"/>
    <w:rPr>
      <w:rFonts w:ascii="Arial" w:hAnsi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rsid w:val="00313371"/>
    <w:rPr>
      <w:rFonts w:ascii="Arial" w:hAnsi="Arial"/>
      <w:b/>
      <w:bCs/>
      <w:sz w:val="24"/>
      <w:szCs w:val="24"/>
    </w:rPr>
  </w:style>
  <w:style w:type="character" w:customStyle="1" w:styleId="7Char">
    <w:name w:val="Επικεφαλίδα 7 Char"/>
    <w:aliases w:val="Επικεφαλίδα 7 για πρακτικά Char"/>
    <w:basedOn w:val="a0"/>
    <w:link w:val="7"/>
    <w:rsid w:val="00E22021"/>
    <w:rPr>
      <w:b/>
      <w:sz w:val="24"/>
      <w:u w:val="single"/>
    </w:rPr>
  </w:style>
  <w:style w:type="character" w:customStyle="1" w:styleId="8Char">
    <w:name w:val="Επικεφαλίδα 8 Char"/>
    <w:basedOn w:val="a0"/>
    <w:link w:val="8"/>
    <w:rsid w:val="00313371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313371"/>
    <w:rPr>
      <w:rFonts w:ascii="Arial" w:hAnsi="Arial"/>
      <w:b/>
      <w:sz w:val="24"/>
      <w:szCs w:val="24"/>
    </w:rPr>
  </w:style>
  <w:style w:type="paragraph" w:styleId="a4">
    <w:name w:val="caption"/>
    <w:basedOn w:val="a"/>
    <w:next w:val="a"/>
    <w:qFormat/>
    <w:rsid w:val="00313371"/>
    <w:pPr>
      <w:jc w:val="center"/>
    </w:pPr>
    <w:rPr>
      <w:b/>
      <w:sz w:val="28"/>
      <w:szCs w:val="20"/>
      <w:lang w:eastAsia="en-US"/>
    </w:rPr>
  </w:style>
  <w:style w:type="paragraph" w:styleId="a5">
    <w:name w:val="Title"/>
    <w:basedOn w:val="a"/>
    <w:link w:val="Char"/>
    <w:qFormat/>
    <w:rsid w:val="00313371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Char">
    <w:name w:val="Τίτλος Char"/>
    <w:basedOn w:val="a0"/>
    <w:link w:val="a5"/>
    <w:rsid w:val="00313371"/>
    <w:rPr>
      <w:rFonts w:ascii="Arial" w:hAnsi="Arial" w:cs="Arial"/>
      <w:b/>
      <w:bCs/>
      <w:sz w:val="24"/>
      <w:szCs w:val="24"/>
      <w:u w:val="single"/>
    </w:rPr>
  </w:style>
  <w:style w:type="character" w:styleId="a6">
    <w:name w:val="Strong"/>
    <w:qFormat/>
    <w:rsid w:val="00313371"/>
    <w:rPr>
      <w:b/>
      <w:bCs/>
    </w:rPr>
  </w:style>
  <w:style w:type="paragraph" w:styleId="a7">
    <w:name w:val="List Paragraph"/>
    <w:basedOn w:val="a"/>
    <w:uiPriority w:val="34"/>
    <w:qFormat/>
    <w:rsid w:val="00313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Char0"/>
    <w:unhideWhenUsed/>
    <w:rsid w:val="00985BCB"/>
    <w:pPr>
      <w:tabs>
        <w:tab w:val="left" w:pos="360"/>
      </w:tabs>
      <w:spacing w:line="480" w:lineRule="auto"/>
      <w:jc w:val="both"/>
    </w:pPr>
    <w:rPr>
      <w:lang w:val="x-none"/>
    </w:rPr>
  </w:style>
  <w:style w:type="character" w:customStyle="1" w:styleId="Char0">
    <w:name w:val="Σώμα κειμένου Char"/>
    <w:basedOn w:val="a0"/>
    <w:link w:val="a8"/>
    <w:rsid w:val="00985BCB"/>
    <w:rPr>
      <w:sz w:val="24"/>
      <w:szCs w:val="24"/>
      <w:lang w:val="x-none" w:eastAsia="el-GR"/>
    </w:rPr>
  </w:style>
  <w:style w:type="table" w:styleId="a9">
    <w:name w:val="Table Grid"/>
    <w:basedOn w:val="a1"/>
    <w:uiPriority w:val="59"/>
    <w:rsid w:val="0098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2022-01-28T11:58:00Z</dcterms:created>
  <dcterms:modified xsi:type="dcterms:W3CDTF">2022-01-28T12:20:00Z</dcterms:modified>
</cp:coreProperties>
</file>