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>ΣΥΝΕΧΙΣΗΣ ΣΠΟΥΔΩΝ ΣΤΟ 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F17564" w:rsidRDefault="00B631E6" w:rsidP="00F175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F1756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CC7ADC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B1FD6" w:rsidRDefault="000B1FD6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B1FD6" w:rsidRDefault="000B1FD6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tbl>
      <w:tblPr>
        <w:tblStyle w:val="a5"/>
        <w:tblpPr w:leftFromText="180" w:rightFromText="180" w:horzAnchor="margin" w:tblpY="66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0B1FD6" w:rsidRPr="00510C7C" w:rsidTr="000B1FD6">
        <w:tc>
          <w:tcPr>
            <w:tcW w:w="4786" w:type="dxa"/>
          </w:tcPr>
          <w:p w:rsidR="000B1FD6" w:rsidRPr="00ED5943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lastRenderedPageBreak/>
              <w:t xml:space="preserve">ΑΙΤΗΣΗ </w:t>
            </w:r>
            <w:r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>
              <w:rPr>
                <w:rFonts w:asciiTheme="minorHAnsi" w:hAnsiTheme="minorHAnsi" w:cstheme="minorHAnsi"/>
                <w:b/>
              </w:rPr>
              <w:t xml:space="preserve"> ΔΙ.ΠΑ.Ε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..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Σχολή: Επιστημών Υγείας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Pr="00F17564" w:rsidRDefault="000B1FD6" w:rsidP="00F175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 …………………….202</w:t>
            </w:r>
            <w:r w:rsidR="00F17564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4644" w:type="dxa"/>
          </w:tcPr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1FD6" w:rsidRPr="008B3072" w:rsidRDefault="000B1FD6" w:rsidP="000B1FD6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 επιθυμώ να δηλώσω τα εξής μαθήματα:</w:t>
            </w:r>
          </w:p>
          <w:p w:rsidR="000B1FD6" w:rsidRPr="00AC3509" w:rsidRDefault="000B1FD6" w:rsidP="000B1FD6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="007B62B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[</w:t>
            </w:r>
            <w:r>
              <w:rPr>
                <w:rFonts w:asciiTheme="minorHAnsi" w:hAnsiTheme="minorHAnsi" w:cstheme="minorHAnsi"/>
                <w:u w:val="single"/>
              </w:rPr>
              <w:t>επιλέγετε και τα δύο</w:t>
            </w:r>
            <w:r w:rsidR="007B62BF" w:rsidRPr="00F17564">
              <w:rPr>
                <w:rFonts w:asciiTheme="minorHAnsi" w:hAnsiTheme="minorHAnsi" w:cstheme="minorHAnsi"/>
                <w:u w:val="single"/>
              </w:rPr>
              <w:t>(2)]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Pr="00AC3509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CE674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Pr="00CE674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8B3072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Καλείστε να επιλέξετε </w:t>
            </w:r>
            <w:r w:rsidR="007F42D5">
              <w:rPr>
                <w:rFonts w:asciiTheme="minorHAnsi" w:hAnsiTheme="minorHAnsi" w:cstheme="minorHAnsi"/>
              </w:rPr>
              <w:t>επτά</w:t>
            </w:r>
            <w:r w:rsidRPr="008B307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Pr="008B3072">
              <w:rPr>
                <w:rFonts w:asciiTheme="minorHAnsi" w:hAnsiTheme="minorHAnsi" w:cstheme="minorHAnsi"/>
              </w:rPr>
              <w:t xml:space="preserve">) μαθήματα από τα έντεκα (11) μαθήματα </w:t>
            </w:r>
            <w:r w:rsidRPr="008B3072">
              <w:rPr>
                <w:rFonts w:asciiTheme="minorHAnsi" w:hAnsiTheme="minorHAnsi" w:cstheme="minorHAnsi"/>
                <w:u w:val="single"/>
              </w:rPr>
              <w:t>επιλογής υποχρεωτικά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0B1FD6" w:rsidRPr="00AC3509" w:rsidRDefault="000B1FD6" w:rsidP="000B1FD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  <w:t>Γαστρεντερολογία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2.</w:t>
            </w:r>
            <w:r w:rsidRPr="008B3072">
              <w:rPr>
                <w:rFonts w:asciiTheme="minorHAnsi" w:hAnsiTheme="minorHAnsi" w:cstheme="minorHAnsi"/>
              </w:rPr>
              <w:tab/>
              <w:t xml:space="preserve">Επικοινωνία στο χώρο της υγείας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3.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Διαχείριση κρίσεων στη Νοσηλευτική </w:t>
            </w:r>
            <w:r w:rsidRPr="00AC35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 xml:space="preserve">Σχολική </w:t>
            </w:r>
            <w:r w:rsidRPr="00AC3509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Νοσηλευτική</w:t>
            </w:r>
            <w:r w:rsidRPr="00DE7C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Αναπνευστικών Νοσημάτων </w:t>
            </w:r>
            <w:r w:rsidRPr="00A043C9">
              <w:rPr>
                <w:rFonts w:asciiTheme="minorHAnsi" w:hAnsiTheme="minorHAnsi" w:cstheme="minorHAnsi"/>
              </w:rPr>
              <w:t>Θ</w:t>
            </w:r>
            <w:r w:rsidRPr="008B3072">
              <w:rPr>
                <w:rFonts w:asciiTheme="minorHAnsi" w:hAnsiTheme="minorHAnsi" w:cstheme="minorHAnsi"/>
              </w:rPr>
              <w:t>ώρακος και Αγγείων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6.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Διαπολιτισμική Νοσηλευτική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7.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Αιμοδοσία στη Νοσηλευτική 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Ιστορία της Νοσηλευτικής</w:t>
            </w:r>
            <w:r w:rsidRPr="008B3072">
              <w:rPr>
                <w:rFonts w:asciiTheme="minorHAnsi" w:hAnsiTheme="minorHAnsi" w:cstheme="minorHAnsi"/>
              </w:rPr>
              <w:t xml:space="preserve"> </w:t>
            </w:r>
            <w:r w:rsidRPr="00DA3C9B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>
              <w:rPr>
                <w:rFonts w:asciiTheme="minorHAnsi" w:hAnsiTheme="minorHAnsi" w:cstheme="minorHAnsi"/>
              </w:rPr>
              <w:tab/>
              <w:t xml:space="preserve">Μοριακές </w:t>
            </w:r>
            <w:r w:rsidRPr="00CE6749">
              <w:rPr>
                <w:rFonts w:asciiTheme="minorHAnsi" w:hAnsiTheme="minorHAnsi" w:cstheme="minorHAnsi"/>
              </w:rPr>
              <w:t>Τ</w:t>
            </w:r>
            <w:r w:rsidRPr="008B3072">
              <w:rPr>
                <w:rFonts w:asciiTheme="minorHAnsi" w:hAnsiTheme="minorHAnsi" w:cstheme="minorHAnsi"/>
              </w:rPr>
              <w:t xml:space="preserve">εχνικές Ανάλυσης </w:t>
            </w:r>
            <w:r w:rsidRPr="00DA3C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Pr="00DA3C9B">
              <w:rPr>
                <w:rFonts w:asciiTheme="minorHAnsi" w:hAnsiTheme="minorHAnsi" w:cstheme="minorHAnsi"/>
              </w:rPr>
              <w:t xml:space="preserve"> </w:t>
            </w:r>
          </w:p>
          <w:p w:rsidR="000B1FD6" w:rsidRPr="00DA3C9B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10.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Ανακουφιστική φροντίδα στη Νοσηλευτική </w:t>
            </w:r>
            <w:r w:rsidRPr="00DA3C9B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11.</w:t>
            </w:r>
            <w:r w:rsidRPr="008B3072">
              <w:rPr>
                <w:rFonts w:asciiTheme="minorHAnsi" w:hAnsiTheme="minorHAnsi" w:cstheme="minorHAnsi"/>
              </w:rPr>
              <w:tab/>
              <w:t>Νευρολογική/</w:t>
            </w:r>
            <w:r w:rsidRPr="00DA3C9B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ευροχειρουργική Νοσηλευτική </w:t>
            </w:r>
            <w:r w:rsidRPr="00DA3C9B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Pr="00510C7C" w:rsidRDefault="000B1FD6" w:rsidP="000B1FD6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1FD6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181F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1223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5321F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62BF"/>
    <w:rsid w:val="007B7FA8"/>
    <w:rsid w:val="007D4FED"/>
    <w:rsid w:val="007F1E57"/>
    <w:rsid w:val="007F42D5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C7ADC"/>
    <w:rsid w:val="00CD1055"/>
    <w:rsid w:val="00CD71C6"/>
    <w:rsid w:val="00CD71E7"/>
    <w:rsid w:val="00CE2E8F"/>
    <w:rsid w:val="00CE4401"/>
    <w:rsid w:val="00CE74EA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17564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56800"/>
    <w:rsid w:val="00F61714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3</cp:revision>
  <cp:lastPrinted>2020-09-02T09:00:00Z</cp:lastPrinted>
  <dcterms:created xsi:type="dcterms:W3CDTF">2022-01-04T05:56:00Z</dcterms:created>
  <dcterms:modified xsi:type="dcterms:W3CDTF">2022-01-04T05:57:00Z</dcterms:modified>
</cp:coreProperties>
</file>